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关于建立赣州发展集团2019-2020年度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合作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机构库的公告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进一步规范项目投融资管理工作，按照集团合作机构库使用的有关规定，遵循“公开、公平、公正、择优”的原则，我集团建立金融合作机构库，并根据机构资质、商业信誉、履约能力等方面进行综合评分确定入库机构。入库机构可参与我集团投融资项目并提供各类金融服务，有效期2年。我集团将综合服务价格、质量、效率、态度等因素进行动态管理。现将有关事项公告如下：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一、更新安排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.金融</w:t>
      </w:r>
      <w:r>
        <w:rPr>
          <w:rFonts w:hint="eastAsia" w:ascii="仿宋" w:hAnsi="仿宋" w:eastAsia="仿宋" w:cs="仿宋_GB2312"/>
          <w:sz w:val="32"/>
          <w:szCs w:val="32"/>
        </w:rPr>
        <w:t>合作机构库的进入采取申请机构自愿申请、赣州发展集团审核确认的方式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，根据执业资质、业务排名、历史业绩、收费标准等方面情况进行综合评分，推优入库；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请有意向加入赣州发展集团金融合作机构库且满足申报条件的单位，按要求申报材料；</w:t>
      </w:r>
      <w:r>
        <w:rPr>
          <w:rFonts w:hint="eastAsia" w:ascii="仿宋" w:hAnsi="仿宋" w:eastAsia="仿宋" w:cs="仿宋_GB2312"/>
          <w:sz w:val="32"/>
          <w:szCs w:val="32"/>
        </w:rPr>
        <w:br w:type="textWrapping"/>
      </w:r>
      <w:r>
        <w:rPr>
          <w:rFonts w:hint="eastAsia" w:ascii="仿宋" w:hAnsi="仿宋" w:eastAsia="仿宋" w:cs="仿宋_GB2312"/>
          <w:sz w:val="32"/>
          <w:szCs w:val="32"/>
        </w:rPr>
        <w:t xml:space="preserve">    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赣州发展集团将在审核确认后于官方网站“集团新闻”栏目中公布扩充后的名单，不再作另行通知。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有意向为我集团提供包括但不限于融资投资、储蓄、信贷、结算、债券承销、商业保险和金融信息咨询等金融服务；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ascii="仿宋" w:hAnsi="仿宋" w:eastAsia="仿宋" w:cs="仿宋_GB2312"/>
          <w:sz w:val="32"/>
          <w:szCs w:val="32"/>
        </w:rPr>
        <w:t>具有</w:t>
      </w:r>
      <w:r>
        <w:rPr>
          <w:rFonts w:hint="eastAsia" w:ascii="仿宋" w:hAnsi="仿宋" w:eastAsia="仿宋" w:cs="仿宋_GB2312"/>
          <w:sz w:val="32"/>
          <w:szCs w:val="32"/>
        </w:rPr>
        <w:t>提供各类金融服务</w:t>
      </w:r>
      <w:r>
        <w:rPr>
          <w:rFonts w:ascii="仿宋" w:hAnsi="仿宋" w:eastAsia="仿宋" w:cs="仿宋_GB2312"/>
          <w:sz w:val="32"/>
          <w:szCs w:val="32"/>
        </w:rPr>
        <w:t>所必需</w:t>
      </w:r>
      <w:r>
        <w:rPr>
          <w:rFonts w:hint="eastAsia" w:ascii="仿宋" w:hAnsi="仿宋" w:eastAsia="仿宋" w:cs="仿宋_GB2312"/>
          <w:sz w:val="32"/>
          <w:szCs w:val="32"/>
        </w:rPr>
        <w:t>专业服务人员</w:t>
      </w:r>
      <w:r>
        <w:rPr>
          <w:rFonts w:ascii="仿宋" w:hAnsi="仿宋" w:eastAsia="仿宋" w:cs="仿宋_GB2312"/>
          <w:sz w:val="32"/>
          <w:szCs w:val="32"/>
        </w:rPr>
        <w:t>、设施和办公场所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具有良好的商业信誉和健全的财务会计制度；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近3年无重大违法违规记录。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b/>
          <w:sz w:val="32"/>
          <w:szCs w:val="32"/>
        </w:rPr>
        <w:t>愿意提供有限次数的专项免费咨询服务。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三、报名资料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入库申请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表</w:t>
      </w:r>
      <w:r>
        <w:rPr>
          <w:rFonts w:hint="eastAsia" w:ascii="仿宋" w:hAnsi="仿宋" w:eastAsia="仿宋" w:cs="仿宋_GB2312"/>
          <w:sz w:val="32"/>
          <w:szCs w:val="32"/>
        </w:rPr>
        <w:t>（加盖公章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，详见附件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②</w:t>
      </w:r>
      <w:r>
        <w:rPr>
          <w:rFonts w:hint="eastAsia" w:ascii="仿宋" w:hAnsi="仿宋" w:eastAsia="仿宋" w:cs="仿宋_GB2312"/>
          <w:sz w:val="32"/>
          <w:szCs w:val="32"/>
        </w:rPr>
        <w:t>）；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公司简介及办公场所照片；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营业执照副本（复印件）、税务登记证（复印件）；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承诺书（加盖公章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，详见附件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）。内容包括但不限于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_GB2312"/>
          <w:sz w:val="32"/>
          <w:szCs w:val="32"/>
        </w:rPr>
        <w:t>保证所提供的资料真实、有效；近三年来无重大违法违规记录；保守我集团及相关合作机构的商业秘密；向我集团及相关合作伙伴收费的标准不高于市场价格。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四、报名方式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报名时间：201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日至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日（工作日上午8:30-12:00，下午2:30-5:30)，逾期不再受理。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报名地点：赣州市兴国路65号赣州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总部</w:t>
      </w:r>
      <w:r>
        <w:rPr>
          <w:rFonts w:hint="eastAsia" w:ascii="仿宋" w:hAnsi="仿宋" w:eastAsia="仿宋" w:cs="仿宋_GB2312"/>
          <w:sz w:val="32"/>
          <w:szCs w:val="32"/>
        </w:rPr>
        <w:t>经济区西座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_GB2312"/>
          <w:sz w:val="32"/>
          <w:szCs w:val="32"/>
        </w:rPr>
        <w:t>办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公室。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联系人：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梁</w:t>
      </w:r>
      <w:r>
        <w:rPr>
          <w:rFonts w:hint="eastAsia" w:ascii="仿宋" w:hAnsi="仿宋" w:eastAsia="仿宋" w:cs="仿宋_GB2312"/>
          <w:sz w:val="32"/>
          <w:szCs w:val="32"/>
        </w:rPr>
        <w:t>女士，联系电话：0797-5167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287</w:t>
      </w:r>
      <w:r>
        <w:rPr>
          <w:rFonts w:hint="eastAsia" w:ascii="仿宋" w:hAnsi="仿宋" w:eastAsia="仿宋" w:cs="仿宋_GB2312"/>
          <w:sz w:val="32"/>
          <w:szCs w:val="32"/>
        </w:rPr>
        <w:t xml:space="preserve">。                 </w:t>
      </w:r>
    </w:p>
    <w:p>
      <w:pPr>
        <w:spacing w:line="560" w:lineRule="exact"/>
        <w:ind w:firstLine="645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承诺书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;</w:t>
      </w:r>
    </w:p>
    <w:p>
      <w:pPr>
        <w:spacing w:line="560" w:lineRule="exact"/>
        <w:ind w:firstLine="645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入库申请书。</w:t>
      </w:r>
    </w:p>
    <w:p>
      <w:pPr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645"/>
        <w:rPr>
          <w:rFonts w:ascii="仿宋" w:hAnsi="仿宋" w:eastAsia="仿宋" w:cs="仿宋_GB2312"/>
          <w:sz w:val="32"/>
          <w:szCs w:val="32"/>
        </w:rPr>
      </w:pPr>
    </w:p>
    <w:p>
      <w:pPr>
        <w:spacing w:line="560" w:lineRule="exact"/>
        <w:ind w:firstLine="2560" w:firstLineChars="8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赣州发展投资控股集团有限责任公司                     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br w:type="page"/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widowControl/>
        <w:shd w:val="clear" w:color="auto" w:fill="FFFFFF"/>
        <w:spacing w:line="560" w:lineRule="exact"/>
        <w:ind w:firstLine="640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赣州发展投资控股集团有限责任公司：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为增强贵我双方合作关系，我方承诺如下：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入库申请提供的相关资料内容真实、有效；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近三年来无重大违法违规记录，未受到过行政监管部门处罚，亦不存在正在立案调查的情况；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积极响应贵公司及贵公司子公司的商业邀约；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.服从贵公司收费标准的管理规定，并</w:t>
      </w:r>
      <w:r>
        <w:rPr>
          <w:rFonts w:hint="eastAsia" w:ascii="仿宋" w:hAnsi="仿宋" w:eastAsia="仿宋" w:cs="仿宋_GB2312"/>
          <w:sz w:val="32"/>
          <w:szCs w:val="32"/>
        </w:rPr>
        <w:t>提供优惠于市场行情的价格，否则贵公司可取消我方中标资格；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若我方中标，我方将第一时间优先安排资深优秀团队提供高效高质服务；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愿意为贵公司及子公司提供有限次数的专项免费咨询服务，并接受将此项内容纳入贵公司对我方的评价考核；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愿意按照贵公司有关机构库管理办法，接受贵公司选聘安排、服务监督、服务建议、考核评价等管理安排，并按照贵公司建议和意见及时进行反馈和调整；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严格保守贵公司及贵公司相关合作伙伴的商业秘密。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若违反上述任一承诺，我方愿意承担由此造成的后果，并接受贵公司更换中标机构、终止合作、移除出库等相关管理决定。</w:t>
      </w:r>
    </w:p>
    <w:p>
      <w:pPr>
        <w:widowControl/>
        <w:shd w:val="clear" w:color="auto" w:fill="FFFFFF"/>
        <w:spacing w:line="560" w:lineRule="exact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_________________</w:t>
      </w:r>
    </w:p>
    <w:p>
      <w:pPr>
        <w:widowControl/>
        <w:shd w:val="clear" w:color="auto" w:fill="FFFFFF"/>
        <w:wordWrap w:val="0"/>
        <w:spacing w:line="560" w:lineRule="exact"/>
        <w:ind w:firstLine="636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中介机构入库申请表</w:t>
      </w:r>
    </w:p>
    <w:tbl>
      <w:tblPr>
        <w:tblStyle w:val="5"/>
        <w:tblW w:w="9879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3913"/>
        <w:gridCol w:w="176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中介机构库类别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□资产评估机构库  □房地产及土地评估机构库 □会计师事务所/税务师事务所库（经济鉴证组）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会计师事务所/税务师事务所库（财务咨询组）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会计师事务所/税务师事务所库（税务筹划组）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律师事务所（诉讼仲裁组）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律师事务所(股权资本市场组)  □律师事务所（债市融资组）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招标代理机构库  □工程造价咨询机构库  □工程监理机构库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金融合作机构库（银行）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金融合作机构库（券商）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金融合作机构库（信托）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金融合作机构库（其他金融机构）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公司优势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单位盖章: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日期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jc w:val="left"/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备注：企业可根据实际情况，选择中介机构库类别。请按“申报条件”提供相应的佐证材料，若勾选多个库（组），须提供多套资料，原则上一个库（组）一套完整资料。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E0F1E"/>
    <w:rsid w:val="00062067"/>
    <w:rsid w:val="000C15D0"/>
    <w:rsid w:val="000C3EF9"/>
    <w:rsid w:val="00107EC8"/>
    <w:rsid w:val="00137777"/>
    <w:rsid w:val="0017505F"/>
    <w:rsid w:val="00370002"/>
    <w:rsid w:val="004C1BE9"/>
    <w:rsid w:val="005B7DF0"/>
    <w:rsid w:val="005E5D89"/>
    <w:rsid w:val="00661782"/>
    <w:rsid w:val="008160E6"/>
    <w:rsid w:val="008833F3"/>
    <w:rsid w:val="009E5EEF"/>
    <w:rsid w:val="00B07828"/>
    <w:rsid w:val="00C23E18"/>
    <w:rsid w:val="00C812AA"/>
    <w:rsid w:val="00CD3B8F"/>
    <w:rsid w:val="00F02123"/>
    <w:rsid w:val="00F270E9"/>
    <w:rsid w:val="00F90E9F"/>
    <w:rsid w:val="04F32F27"/>
    <w:rsid w:val="15334D6A"/>
    <w:rsid w:val="1549587B"/>
    <w:rsid w:val="1A4476B1"/>
    <w:rsid w:val="21EA653B"/>
    <w:rsid w:val="24C76A5B"/>
    <w:rsid w:val="262E345A"/>
    <w:rsid w:val="2920446F"/>
    <w:rsid w:val="421E0F1E"/>
    <w:rsid w:val="5A8B67CF"/>
    <w:rsid w:val="602D6C16"/>
    <w:rsid w:val="6D535020"/>
    <w:rsid w:val="6F0D4B2E"/>
    <w:rsid w:val="72A5089E"/>
    <w:rsid w:val="7E7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3</Pages>
  <Words>199</Words>
  <Characters>1135</Characters>
  <Lines>9</Lines>
  <Paragraphs>2</Paragraphs>
  <TotalTime>0</TotalTime>
  <ScaleCrop>false</ScaleCrop>
  <LinksUpToDate>false</LinksUpToDate>
  <CharactersWithSpaces>1332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2018-11-29T12:05:00Z</dcterms:created>
  <dc:creator>三省</dc:creator>
  <cp:lastModifiedBy>冷兔</cp:lastModifiedBy>
  <dcterms:modified xsi:type="dcterms:W3CDTF">2019-07-22T01:07:00Z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